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476DA" w14:textId="77777777" w:rsidR="00BB5CD4" w:rsidRPr="00BB5CD4" w:rsidRDefault="00BB5CD4" w:rsidP="00BB5CD4">
      <w:pPr>
        <w:widowControl/>
        <w:jc w:val="center"/>
        <w:rPr>
          <w:rFonts w:ascii="宋体" w:eastAsia="宋体" w:hAnsi="宋体" w:cs="宋体"/>
          <w:kern w:val="0"/>
          <w:sz w:val="24"/>
          <w:szCs w:val="24"/>
        </w:rPr>
      </w:pPr>
      <w:r w:rsidRPr="00BB5CD4">
        <w:rPr>
          <w:rFonts w:ascii="宋体" w:eastAsia="宋体" w:hAnsi="宋体" w:cs="宋体"/>
          <w:b/>
          <w:bCs/>
          <w:kern w:val="0"/>
          <w:sz w:val="36"/>
          <w:szCs w:val="36"/>
        </w:rPr>
        <w:t>市工商联“联心抗</w:t>
      </w:r>
      <w:proofErr w:type="gramStart"/>
      <w:r w:rsidRPr="00BB5CD4">
        <w:rPr>
          <w:rFonts w:ascii="宋体" w:eastAsia="宋体" w:hAnsi="宋体" w:cs="宋体"/>
          <w:b/>
          <w:bCs/>
          <w:kern w:val="0"/>
          <w:sz w:val="36"/>
          <w:szCs w:val="36"/>
        </w:rPr>
        <w:t>疫</w:t>
      </w:r>
      <w:proofErr w:type="gramEnd"/>
      <w:r w:rsidRPr="00BB5CD4">
        <w:rPr>
          <w:rFonts w:ascii="宋体" w:eastAsia="宋体" w:hAnsi="宋体" w:cs="宋体"/>
          <w:b/>
          <w:bCs/>
          <w:kern w:val="0"/>
          <w:sz w:val="36"/>
          <w:szCs w:val="36"/>
        </w:rPr>
        <w:t xml:space="preserve"> 助企</w:t>
      </w:r>
      <w:proofErr w:type="gramStart"/>
      <w:r w:rsidRPr="00BB5CD4">
        <w:rPr>
          <w:rFonts w:ascii="宋体" w:eastAsia="宋体" w:hAnsi="宋体" w:cs="宋体"/>
          <w:b/>
          <w:bCs/>
          <w:kern w:val="0"/>
          <w:sz w:val="36"/>
          <w:szCs w:val="36"/>
        </w:rPr>
        <w:t>纾</w:t>
      </w:r>
      <w:proofErr w:type="gramEnd"/>
      <w:r w:rsidRPr="00BB5CD4">
        <w:rPr>
          <w:rFonts w:ascii="宋体" w:eastAsia="宋体" w:hAnsi="宋体" w:cs="宋体"/>
          <w:b/>
          <w:bCs/>
          <w:kern w:val="0"/>
          <w:sz w:val="36"/>
          <w:szCs w:val="36"/>
        </w:rPr>
        <w:t>困”十五条措施</w:t>
      </w:r>
      <w:r w:rsidRPr="00BB5CD4">
        <w:rPr>
          <w:rFonts w:ascii="宋体" w:eastAsia="宋体" w:hAnsi="宋体" w:cs="宋体"/>
          <w:kern w:val="0"/>
          <w:sz w:val="24"/>
          <w:szCs w:val="24"/>
        </w:rPr>
        <w:br/>
      </w:r>
    </w:p>
    <w:p w14:paraId="0D0043CB" w14:textId="77777777" w:rsidR="00BB5CD4" w:rsidRPr="00BB5CD4" w:rsidRDefault="00BB5CD4" w:rsidP="00BB5CD4">
      <w:pPr>
        <w:widowControl/>
        <w:shd w:val="clear" w:color="auto" w:fill="FFFFFF"/>
        <w:rPr>
          <w:rFonts w:ascii="Microsoft YaHei UI" w:eastAsia="Microsoft YaHei UI" w:hAnsi="Microsoft YaHei UI" w:cs="宋体"/>
          <w:color w:val="222222"/>
          <w:spacing w:val="8"/>
          <w:kern w:val="0"/>
          <w:sz w:val="26"/>
          <w:szCs w:val="26"/>
        </w:rPr>
      </w:pPr>
    </w:p>
    <w:p w14:paraId="18A87B46" w14:textId="77777777" w:rsidR="00BB5CD4" w:rsidRDefault="00BB5CD4" w:rsidP="00BB5CD4">
      <w:pPr>
        <w:rPr>
          <w:rFonts w:ascii="宋体" w:eastAsia="宋体" w:hAnsi="宋体" w:cs="宋体"/>
          <w:kern w:val="0"/>
          <w:sz w:val="24"/>
          <w:szCs w:val="24"/>
        </w:rPr>
      </w:pPr>
      <w:r w:rsidRPr="00BB5CD4">
        <w:rPr>
          <w:rFonts w:ascii="宋体" w:eastAsia="宋体" w:hAnsi="宋体" w:cs="宋体"/>
          <w:kern w:val="0"/>
          <w:sz w:val="24"/>
          <w:szCs w:val="24"/>
        </w:rPr>
        <w:t>为帮助我市民营企业有效应对疫情冲击，及时解决生产经营中遇到的困难和问题，确保经济社会平稳健康发展，市工商联立足自身职能，现制定如下工作措施：</w:t>
      </w:r>
    </w:p>
    <w:p w14:paraId="2865B984" w14:textId="2293BC38" w:rsidR="00BB5CD4" w:rsidRDefault="00BB5CD4" w:rsidP="00BB5CD4">
      <w:pPr>
        <w:rPr>
          <w:rFonts w:ascii="宋体" w:eastAsia="宋体" w:hAnsi="宋体" w:cs="宋体"/>
          <w:kern w:val="0"/>
          <w:sz w:val="24"/>
          <w:szCs w:val="24"/>
        </w:rPr>
      </w:pPr>
      <w:r w:rsidRPr="00BB5CD4">
        <w:rPr>
          <w:rFonts w:ascii="宋体" w:eastAsia="宋体" w:hAnsi="宋体" w:cs="宋体"/>
          <w:b/>
          <w:bCs/>
          <w:kern w:val="0"/>
          <w:sz w:val="24"/>
          <w:szCs w:val="24"/>
        </w:rPr>
        <w:t>一、强化思想政治引领，稳预期强信心</w:t>
      </w:r>
      <w:r w:rsidRPr="00BB5CD4">
        <w:rPr>
          <w:rFonts w:ascii="宋体" w:eastAsia="宋体" w:hAnsi="宋体" w:cs="宋体"/>
          <w:kern w:val="0"/>
          <w:sz w:val="24"/>
          <w:szCs w:val="24"/>
        </w:rPr>
        <w:t>坚持强化政治引领，及时向民营</w:t>
      </w:r>
      <w:proofErr w:type="gramStart"/>
      <w:r w:rsidRPr="00BB5CD4">
        <w:rPr>
          <w:rFonts w:ascii="宋体" w:eastAsia="宋体" w:hAnsi="宋体" w:cs="宋体"/>
          <w:kern w:val="0"/>
          <w:sz w:val="24"/>
          <w:szCs w:val="24"/>
        </w:rPr>
        <w:t>经济人</w:t>
      </w:r>
      <w:proofErr w:type="gramEnd"/>
      <w:r w:rsidRPr="00BB5CD4">
        <w:rPr>
          <w:rFonts w:ascii="宋体" w:eastAsia="宋体" w:hAnsi="宋体" w:cs="宋体"/>
          <w:kern w:val="0"/>
          <w:sz w:val="24"/>
          <w:szCs w:val="24"/>
        </w:rPr>
        <w:t>士传递中央、省、市有关政策，密切关注和准确把握疫情舆情社情，积极发挥好工商联组织在疫情防控中的引导作用。</w:t>
      </w:r>
    </w:p>
    <w:p w14:paraId="21967283" w14:textId="77777777" w:rsidR="00BB5CD4" w:rsidRDefault="00BB5CD4" w:rsidP="00BB5CD4">
      <w:pPr>
        <w:rPr>
          <w:rFonts w:ascii="宋体" w:eastAsia="宋体" w:hAnsi="宋体" w:cs="宋体"/>
          <w:kern w:val="0"/>
          <w:sz w:val="24"/>
          <w:szCs w:val="24"/>
        </w:rPr>
      </w:pPr>
      <w:r w:rsidRPr="00BB5CD4">
        <w:rPr>
          <w:rFonts w:ascii="宋体" w:eastAsia="宋体" w:hAnsi="宋体" w:cs="宋体"/>
          <w:kern w:val="0"/>
          <w:sz w:val="24"/>
          <w:szCs w:val="24"/>
        </w:rPr>
        <w:t>1.加强思想政治引导。领导班子成员、处室负责人深入商（协）会、企业，宣讲济南市第十二次党代会精神、济南市“两会”精神,加强对助企</w:t>
      </w:r>
      <w:proofErr w:type="gramStart"/>
      <w:r w:rsidRPr="00BB5CD4">
        <w:rPr>
          <w:rFonts w:ascii="宋体" w:eastAsia="宋体" w:hAnsi="宋体" w:cs="宋体"/>
          <w:kern w:val="0"/>
          <w:sz w:val="24"/>
          <w:szCs w:val="24"/>
        </w:rPr>
        <w:t>纾</w:t>
      </w:r>
      <w:proofErr w:type="gramEnd"/>
      <w:r w:rsidRPr="00BB5CD4">
        <w:rPr>
          <w:rFonts w:ascii="宋体" w:eastAsia="宋体" w:hAnsi="宋体" w:cs="宋体"/>
          <w:kern w:val="0"/>
          <w:sz w:val="24"/>
          <w:szCs w:val="24"/>
        </w:rPr>
        <w:t>困、</w:t>
      </w:r>
      <w:proofErr w:type="gramStart"/>
      <w:r w:rsidRPr="00BB5CD4">
        <w:rPr>
          <w:rFonts w:ascii="宋体" w:eastAsia="宋体" w:hAnsi="宋体" w:cs="宋体"/>
          <w:kern w:val="0"/>
          <w:sz w:val="24"/>
          <w:szCs w:val="24"/>
        </w:rPr>
        <w:t>稳岗就业</w:t>
      </w:r>
      <w:proofErr w:type="gramEnd"/>
      <w:r w:rsidRPr="00BB5CD4">
        <w:rPr>
          <w:rFonts w:ascii="宋体" w:eastAsia="宋体" w:hAnsi="宋体" w:cs="宋体"/>
          <w:kern w:val="0"/>
          <w:sz w:val="24"/>
          <w:szCs w:val="24"/>
        </w:rPr>
        <w:t>、稳定运行、优化营商环境等政策举措的宣传解读，坚定在党的政府的领导下，坚定战胜疫情的决心和信心。</w:t>
      </w:r>
    </w:p>
    <w:p w14:paraId="46058F30" w14:textId="77777777" w:rsidR="00BB5CD4" w:rsidRDefault="00BB5CD4" w:rsidP="00BB5CD4">
      <w:pPr>
        <w:rPr>
          <w:rFonts w:ascii="宋体" w:eastAsia="宋体" w:hAnsi="宋体" w:cs="宋体"/>
          <w:kern w:val="0"/>
          <w:sz w:val="24"/>
          <w:szCs w:val="24"/>
        </w:rPr>
      </w:pPr>
      <w:r w:rsidRPr="00BB5CD4">
        <w:rPr>
          <w:rFonts w:ascii="宋体" w:eastAsia="宋体" w:hAnsi="宋体" w:cs="宋体"/>
          <w:kern w:val="0"/>
          <w:sz w:val="24"/>
          <w:szCs w:val="24"/>
        </w:rPr>
        <w:t>2.把握正确舆论导向。坚持用正面发声引领舆论走向，发挥官方网站、</w:t>
      </w:r>
      <w:proofErr w:type="gramStart"/>
      <w:r w:rsidRPr="00BB5CD4">
        <w:rPr>
          <w:rFonts w:ascii="宋体" w:eastAsia="宋体" w:hAnsi="宋体" w:cs="宋体"/>
          <w:kern w:val="0"/>
          <w:sz w:val="24"/>
          <w:szCs w:val="24"/>
        </w:rPr>
        <w:t>微信公众号</w:t>
      </w:r>
      <w:proofErr w:type="gramEnd"/>
      <w:r w:rsidRPr="00BB5CD4">
        <w:rPr>
          <w:rFonts w:ascii="宋体" w:eastAsia="宋体" w:hAnsi="宋体" w:cs="宋体"/>
          <w:kern w:val="0"/>
          <w:sz w:val="24"/>
          <w:szCs w:val="24"/>
        </w:rPr>
        <w:t>等宣传矩阵优势，邀请商（协）会和知名企业代表，围绕有效应对疫情、</w:t>
      </w:r>
      <w:proofErr w:type="gramStart"/>
      <w:r w:rsidRPr="00BB5CD4">
        <w:rPr>
          <w:rFonts w:ascii="宋体" w:eastAsia="宋体" w:hAnsi="宋体" w:cs="宋体"/>
          <w:kern w:val="0"/>
          <w:sz w:val="24"/>
          <w:szCs w:val="24"/>
        </w:rPr>
        <w:t>践行</w:t>
      </w:r>
      <w:proofErr w:type="gramEnd"/>
      <w:r w:rsidRPr="00BB5CD4">
        <w:rPr>
          <w:rFonts w:ascii="宋体" w:eastAsia="宋体" w:hAnsi="宋体" w:cs="宋体"/>
          <w:kern w:val="0"/>
          <w:sz w:val="24"/>
          <w:szCs w:val="24"/>
        </w:rPr>
        <w:t>企业社会责任等主题录制视频，现身说法，发挥典型示范作用，及时传达疫情权威信息，清朗网络空间，澄清各类谣言，牢牢守住意识形态安全底线。</w:t>
      </w:r>
    </w:p>
    <w:p w14:paraId="2F708CCC" w14:textId="77777777" w:rsidR="00BB5CD4" w:rsidRDefault="00BB5CD4" w:rsidP="00BB5CD4">
      <w:pPr>
        <w:rPr>
          <w:rFonts w:ascii="宋体" w:eastAsia="宋体" w:hAnsi="宋体" w:cs="宋体"/>
          <w:kern w:val="0"/>
          <w:sz w:val="24"/>
          <w:szCs w:val="24"/>
        </w:rPr>
      </w:pPr>
      <w:r w:rsidRPr="00BB5CD4">
        <w:rPr>
          <w:rFonts w:ascii="宋体" w:eastAsia="宋体" w:hAnsi="宋体" w:cs="宋体"/>
          <w:kern w:val="0"/>
          <w:sz w:val="24"/>
          <w:szCs w:val="24"/>
        </w:rPr>
        <w:t>3.认真听取民企诉求。坚持一线访民意、解难题、稳发展，由市工商联领导班子带队，逐家调研走访所属行业（综合）商会，适时召开民营企业疫情防控座谈会，及时向党委政府和有关部门反馈企业诉求，畅通沟通渠道；推动“省级两批政策清单”“济南助企</w:t>
      </w:r>
      <w:proofErr w:type="gramStart"/>
      <w:r w:rsidRPr="00BB5CD4">
        <w:rPr>
          <w:rFonts w:ascii="宋体" w:eastAsia="宋体" w:hAnsi="宋体" w:cs="宋体"/>
          <w:kern w:val="0"/>
          <w:sz w:val="24"/>
          <w:szCs w:val="24"/>
        </w:rPr>
        <w:t>纾</w:t>
      </w:r>
      <w:proofErr w:type="gramEnd"/>
      <w:r w:rsidRPr="00BB5CD4">
        <w:rPr>
          <w:rFonts w:ascii="宋体" w:eastAsia="宋体" w:hAnsi="宋体" w:cs="宋体"/>
          <w:kern w:val="0"/>
          <w:sz w:val="24"/>
          <w:szCs w:val="24"/>
        </w:rPr>
        <w:t>困25条”</w:t>
      </w:r>
      <w:proofErr w:type="gramStart"/>
      <w:r w:rsidRPr="00BB5CD4">
        <w:rPr>
          <w:rFonts w:ascii="宋体" w:eastAsia="宋体" w:hAnsi="宋体" w:cs="宋体"/>
          <w:kern w:val="0"/>
          <w:sz w:val="24"/>
          <w:szCs w:val="24"/>
        </w:rPr>
        <w:t>等惠企政策</w:t>
      </w:r>
      <w:proofErr w:type="gramEnd"/>
      <w:r w:rsidRPr="00BB5CD4">
        <w:rPr>
          <w:rFonts w:ascii="宋体" w:eastAsia="宋体" w:hAnsi="宋体" w:cs="宋体"/>
          <w:kern w:val="0"/>
          <w:sz w:val="24"/>
          <w:szCs w:val="24"/>
        </w:rPr>
        <w:t>精准落地，最大限度地调动积极因素、化解消极思想，轻装发展经济。</w:t>
      </w:r>
    </w:p>
    <w:p w14:paraId="3306AFD1" w14:textId="77777777" w:rsidR="00BB5CD4" w:rsidRDefault="00BB5CD4" w:rsidP="00BB5CD4">
      <w:pPr>
        <w:rPr>
          <w:rFonts w:ascii="宋体" w:eastAsia="宋体" w:hAnsi="宋体" w:cs="宋体"/>
          <w:kern w:val="0"/>
          <w:sz w:val="24"/>
          <w:szCs w:val="24"/>
        </w:rPr>
      </w:pPr>
      <w:r w:rsidRPr="00BB5CD4">
        <w:rPr>
          <w:rFonts w:ascii="宋体" w:eastAsia="宋体" w:hAnsi="宋体" w:cs="宋体"/>
          <w:kern w:val="0"/>
          <w:sz w:val="24"/>
          <w:szCs w:val="24"/>
        </w:rPr>
        <w:t>4.引导企业落实常态化防控措施。协助企业做好日常防疫工作，主动与卫健部门沟通，积极提供疫情防控手册、防疫预案范本和应急流程指南等，引导批发、零售、住宿、餐饮服务行业有关从业人员按照《关于进一步做好商贸流通行业重点人群定期检测工作的紧急通知》（</w:t>
      </w:r>
      <w:proofErr w:type="gramStart"/>
      <w:r w:rsidRPr="00BB5CD4">
        <w:rPr>
          <w:rFonts w:ascii="宋体" w:eastAsia="宋体" w:hAnsi="宋体" w:cs="宋体"/>
          <w:kern w:val="0"/>
          <w:sz w:val="24"/>
          <w:szCs w:val="24"/>
        </w:rPr>
        <w:t>济指办</w:t>
      </w:r>
      <w:proofErr w:type="gramEnd"/>
      <w:r w:rsidRPr="00BB5CD4">
        <w:rPr>
          <w:rFonts w:ascii="宋体" w:eastAsia="宋体" w:hAnsi="宋体" w:cs="宋体"/>
          <w:kern w:val="0"/>
          <w:sz w:val="24"/>
          <w:szCs w:val="24"/>
        </w:rPr>
        <w:t>发〔2022〕130号）要求频次进行核酸检测；与市民营经济发展局组成联合督导组，采取“四</w:t>
      </w:r>
      <w:proofErr w:type="gramStart"/>
      <w:r w:rsidRPr="00BB5CD4">
        <w:rPr>
          <w:rFonts w:ascii="宋体" w:eastAsia="宋体" w:hAnsi="宋体" w:cs="宋体"/>
          <w:kern w:val="0"/>
          <w:sz w:val="24"/>
          <w:szCs w:val="24"/>
        </w:rPr>
        <w:t>不</w:t>
      </w:r>
      <w:proofErr w:type="gramEnd"/>
      <w:r w:rsidRPr="00BB5CD4">
        <w:rPr>
          <w:rFonts w:ascii="宋体" w:eastAsia="宋体" w:hAnsi="宋体" w:cs="宋体"/>
          <w:kern w:val="0"/>
          <w:sz w:val="24"/>
          <w:szCs w:val="24"/>
        </w:rPr>
        <w:t>两直”、现场督导检查等方式，赴区县和企业就落实疫情防控有关政策措施进行督导调研，确保各项疫情防控措施落实到位。</w:t>
      </w:r>
    </w:p>
    <w:p w14:paraId="6B826E88" w14:textId="77777777" w:rsidR="00BB5CD4" w:rsidRDefault="00BB5CD4" w:rsidP="00BB5CD4">
      <w:pPr>
        <w:rPr>
          <w:rFonts w:ascii="宋体" w:eastAsia="宋体" w:hAnsi="宋体" w:cs="宋体"/>
          <w:kern w:val="0"/>
          <w:sz w:val="24"/>
          <w:szCs w:val="24"/>
        </w:rPr>
      </w:pPr>
      <w:r w:rsidRPr="00BB5CD4">
        <w:rPr>
          <w:rFonts w:ascii="宋体" w:eastAsia="宋体" w:hAnsi="宋体" w:cs="宋体"/>
          <w:b/>
          <w:bCs/>
          <w:kern w:val="0"/>
          <w:sz w:val="24"/>
          <w:szCs w:val="24"/>
        </w:rPr>
        <w:t>二、深化亲清政商关系，搭平台解难题</w:t>
      </w:r>
      <w:r w:rsidRPr="00BB5CD4">
        <w:rPr>
          <w:rFonts w:ascii="宋体" w:eastAsia="宋体" w:hAnsi="宋体" w:cs="宋体"/>
          <w:kern w:val="0"/>
          <w:sz w:val="24"/>
          <w:szCs w:val="24"/>
        </w:rPr>
        <w:t>紧扣“两个健康”主题，深化“亲清沙龙”“亲清驿站”服务品牌作用，</w:t>
      </w:r>
      <w:proofErr w:type="gramStart"/>
      <w:r w:rsidRPr="00BB5CD4">
        <w:rPr>
          <w:rFonts w:ascii="宋体" w:eastAsia="宋体" w:hAnsi="宋体" w:cs="宋体"/>
          <w:kern w:val="0"/>
          <w:sz w:val="24"/>
          <w:szCs w:val="24"/>
        </w:rPr>
        <w:t>夯实亲清平台</w:t>
      </w:r>
      <w:proofErr w:type="gramEnd"/>
      <w:r w:rsidRPr="00BB5CD4">
        <w:rPr>
          <w:rFonts w:ascii="宋体" w:eastAsia="宋体" w:hAnsi="宋体" w:cs="宋体"/>
          <w:kern w:val="0"/>
          <w:sz w:val="24"/>
          <w:szCs w:val="24"/>
        </w:rPr>
        <w:t>建设，进一步帮助企业用好政策，提升为企服务效能，强信心、暖人心、聚民心。</w:t>
      </w:r>
    </w:p>
    <w:p w14:paraId="2FDE9DB7" w14:textId="77777777" w:rsidR="00BB5CD4" w:rsidRDefault="00BB5CD4" w:rsidP="00BB5CD4">
      <w:pPr>
        <w:rPr>
          <w:rFonts w:ascii="宋体" w:eastAsia="宋体" w:hAnsi="宋体" w:cs="宋体"/>
          <w:kern w:val="0"/>
          <w:sz w:val="24"/>
          <w:szCs w:val="24"/>
        </w:rPr>
      </w:pPr>
      <w:r w:rsidRPr="00BB5CD4">
        <w:rPr>
          <w:rFonts w:ascii="宋体" w:eastAsia="宋体" w:hAnsi="宋体" w:cs="宋体"/>
          <w:kern w:val="0"/>
          <w:sz w:val="24"/>
          <w:szCs w:val="24"/>
        </w:rPr>
        <w:t>5.</w:t>
      </w:r>
      <w:proofErr w:type="gramStart"/>
      <w:r w:rsidRPr="00BB5CD4">
        <w:rPr>
          <w:rFonts w:ascii="宋体" w:eastAsia="宋体" w:hAnsi="宋体" w:cs="宋体"/>
          <w:kern w:val="0"/>
          <w:sz w:val="24"/>
          <w:szCs w:val="24"/>
        </w:rPr>
        <w:t>开展亲清驿站</w:t>
      </w:r>
      <w:proofErr w:type="gramEnd"/>
      <w:r w:rsidRPr="00BB5CD4">
        <w:rPr>
          <w:rFonts w:ascii="宋体" w:eastAsia="宋体" w:hAnsi="宋体" w:cs="宋体"/>
          <w:kern w:val="0"/>
          <w:sz w:val="24"/>
          <w:szCs w:val="24"/>
        </w:rPr>
        <w:t>“春风行动”。充分发挥“亲清驿站”在畅通政企沟通、反映企业诉求和为民营企业</w:t>
      </w:r>
      <w:proofErr w:type="gramStart"/>
      <w:r w:rsidRPr="00BB5CD4">
        <w:rPr>
          <w:rFonts w:ascii="宋体" w:eastAsia="宋体" w:hAnsi="宋体" w:cs="宋体"/>
          <w:kern w:val="0"/>
          <w:sz w:val="24"/>
          <w:szCs w:val="24"/>
        </w:rPr>
        <w:t>纾</w:t>
      </w:r>
      <w:proofErr w:type="gramEnd"/>
      <w:r w:rsidRPr="00BB5CD4">
        <w:rPr>
          <w:rFonts w:ascii="宋体" w:eastAsia="宋体" w:hAnsi="宋体" w:cs="宋体"/>
          <w:kern w:val="0"/>
          <w:sz w:val="24"/>
          <w:szCs w:val="24"/>
        </w:rPr>
        <w:t>困解难方面的积极作用，依托已挂牌的市工商联“亲清驿站”，集中开展邀约交流活动，邀请市发改、工信、科技、商务、市场监管等部门领导和有关企业代表，围绕企业关心的问题进行政策解读、座谈交流，帮助企业解疑释惑、解决问题。</w:t>
      </w:r>
    </w:p>
    <w:p w14:paraId="041EC1FE" w14:textId="77777777" w:rsidR="00BB5CD4" w:rsidRDefault="00BB5CD4" w:rsidP="00BB5CD4">
      <w:pPr>
        <w:rPr>
          <w:rFonts w:ascii="宋体" w:eastAsia="宋体" w:hAnsi="宋体" w:cs="宋体"/>
          <w:kern w:val="0"/>
          <w:sz w:val="24"/>
          <w:szCs w:val="24"/>
        </w:rPr>
      </w:pPr>
      <w:r w:rsidRPr="00BB5CD4">
        <w:rPr>
          <w:rFonts w:ascii="宋体" w:eastAsia="宋体" w:hAnsi="宋体" w:cs="宋体"/>
          <w:kern w:val="0"/>
          <w:sz w:val="24"/>
          <w:szCs w:val="24"/>
        </w:rPr>
        <w:t>6.举办线上招聘活动。贯彻党中央、国务院和省、市党委政府</w:t>
      </w:r>
      <w:proofErr w:type="gramStart"/>
      <w:r w:rsidRPr="00BB5CD4">
        <w:rPr>
          <w:rFonts w:ascii="宋体" w:eastAsia="宋体" w:hAnsi="宋体" w:cs="宋体"/>
          <w:kern w:val="0"/>
          <w:sz w:val="24"/>
          <w:szCs w:val="24"/>
        </w:rPr>
        <w:t>关于稳就业</w:t>
      </w:r>
      <w:proofErr w:type="gramEnd"/>
      <w:r w:rsidRPr="00BB5CD4">
        <w:rPr>
          <w:rFonts w:ascii="宋体" w:eastAsia="宋体" w:hAnsi="宋体" w:cs="宋体"/>
          <w:kern w:val="0"/>
          <w:sz w:val="24"/>
          <w:szCs w:val="24"/>
        </w:rPr>
        <w:t>的决策部署，加大对重点群体就业服务力度，促进人力资源供需匹配对接，联合齐鲁人才网举办“盈商润济 春风送岗——2022济南市工商联春季网络招聘会，发挥民营企业吸纳就业主力军和主渠道作用，积极为劳动者和用工单位牵线搭桥。</w:t>
      </w:r>
    </w:p>
    <w:p w14:paraId="1C01250C" w14:textId="77777777" w:rsidR="00BB5CD4" w:rsidRDefault="00BB5CD4" w:rsidP="00BB5CD4">
      <w:pPr>
        <w:rPr>
          <w:rFonts w:ascii="宋体" w:eastAsia="宋体" w:hAnsi="宋体" w:cs="宋体"/>
          <w:kern w:val="0"/>
          <w:sz w:val="24"/>
          <w:szCs w:val="24"/>
        </w:rPr>
      </w:pPr>
      <w:r w:rsidRPr="00BB5CD4">
        <w:rPr>
          <w:rFonts w:ascii="宋体" w:eastAsia="宋体" w:hAnsi="宋体" w:cs="宋体"/>
          <w:kern w:val="0"/>
          <w:sz w:val="24"/>
          <w:szCs w:val="24"/>
        </w:rPr>
        <w:t>7.服务创新型成长型民营企业发展。加强与工信等部门的合作，以专精特新企业为重点，深入企业走访调研，了解企业发展现状和需求等，推动实施“专精特新”</w:t>
      </w:r>
      <w:r w:rsidRPr="00BB5CD4">
        <w:rPr>
          <w:rFonts w:ascii="宋体" w:eastAsia="宋体" w:hAnsi="宋体" w:cs="宋体"/>
          <w:kern w:val="0"/>
          <w:sz w:val="24"/>
          <w:szCs w:val="24"/>
        </w:rPr>
        <w:lastRenderedPageBreak/>
        <w:t>民营企业扶优计划；落实全国工商联与中国工商银行战略合作的工作部署，实施服务民营企业科技创新行动。</w:t>
      </w:r>
    </w:p>
    <w:p w14:paraId="76628995" w14:textId="3D4505ED" w:rsidR="00BB5CD4" w:rsidRDefault="00BB5CD4" w:rsidP="00BB5CD4">
      <w:pPr>
        <w:rPr>
          <w:rFonts w:ascii="宋体" w:eastAsia="宋体" w:hAnsi="宋体" w:cs="宋体"/>
          <w:kern w:val="0"/>
          <w:sz w:val="24"/>
          <w:szCs w:val="24"/>
        </w:rPr>
      </w:pPr>
      <w:r w:rsidRPr="00BB5CD4">
        <w:rPr>
          <w:rFonts w:ascii="宋体" w:eastAsia="宋体" w:hAnsi="宋体" w:cs="宋体"/>
          <w:kern w:val="0"/>
          <w:sz w:val="24"/>
          <w:szCs w:val="24"/>
        </w:rPr>
        <w:t>8.用好普惠小</w:t>
      </w:r>
      <w:proofErr w:type="gramStart"/>
      <w:r w:rsidRPr="00BB5CD4">
        <w:rPr>
          <w:rFonts w:ascii="宋体" w:eastAsia="宋体" w:hAnsi="宋体" w:cs="宋体"/>
          <w:kern w:val="0"/>
          <w:sz w:val="24"/>
          <w:szCs w:val="24"/>
        </w:rPr>
        <w:t>微贷款</w:t>
      </w:r>
      <w:proofErr w:type="gramEnd"/>
      <w:r w:rsidRPr="00BB5CD4">
        <w:rPr>
          <w:rFonts w:ascii="宋体" w:eastAsia="宋体" w:hAnsi="宋体" w:cs="宋体"/>
          <w:kern w:val="0"/>
          <w:sz w:val="24"/>
          <w:szCs w:val="24"/>
        </w:rPr>
        <w:t>支持工具。根据企业融资需求，加强与金融机构的联系协作，推动金融产品和服务创新，引导金融机构增加普惠小</w:t>
      </w:r>
      <w:proofErr w:type="gramStart"/>
      <w:r w:rsidRPr="00BB5CD4">
        <w:rPr>
          <w:rFonts w:ascii="宋体" w:eastAsia="宋体" w:hAnsi="宋体" w:cs="宋体"/>
          <w:kern w:val="0"/>
          <w:sz w:val="24"/>
          <w:szCs w:val="24"/>
        </w:rPr>
        <w:t>微贷款</w:t>
      </w:r>
      <w:proofErr w:type="gramEnd"/>
      <w:r w:rsidRPr="00BB5CD4">
        <w:rPr>
          <w:rFonts w:ascii="宋体" w:eastAsia="宋体" w:hAnsi="宋体" w:cs="宋体"/>
          <w:kern w:val="0"/>
          <w:sz w:val="24"/>
          <w:szCs w:val="24"/>
        </w:rPr>
        <w:t>投放，提高信用贷款占比，加强流动资金贷款支持</w:t>
      </w:r>
    </w:p>
    <w:p w14:paraId="0B2AFDBF" w14:textId="77777777" w:rsidR="00BB5CD4" w:rsidRDefault="00BB5CD4" w:rsidP="00BB5CD4">
      <w:pPr>
        <w:rPr>
          <w:rFonts w:ascii="宋体" w:eastAsia="宋体" w:hAnsi="宋体" w:cs="宋体"/>
          <w:kern w:val="0"/>
          <w:sz w:val="24"/>
          <w:szCs w:val="24"/>
        </w:rPr>
      </w:pPr>
      <w:r w:rsidRPr="00BB5CD4">
        <w:rPr>
          <w:rFonts w:ascii="宋体" w:eastAsia="宋体" w:hAnsi="宋体" w:cs="宋体"/>
          <w:kern w:val="0"/>
          <w:sz w:val="24"/>
          <w:szCs w:val="24"/>
        </w:rPr>
        <w:t>。</w:t>
      </w:r>
      <w:r w:rsidRPr="00BB5CD4">
        <w:rPr>
          <w:rFonts w:ascii="宋体" w:eastAsia="宋体" w:hAnsi="宋体" w:cs="宋体"/>
          <w:b/>
          <w:bCs/>
          <w:kern w:val="0"/>
          <w:sz w:val="24"/>
          <w:szCs w:val="24"/>
        </w:rPr>
        <w:t>三、加强服务机制建设，防风险解纠纷</w:t>
      </w:r>
      <w:r w:rsidRPr="00BB5CD4">
        <w:rPr>
          <w:rFonts w:ascii="宋体" w:eastAsia="宋体" w:hAnsi="宋体" w:cs="宋体"/>
          <w:kern w:val="0"/>
          <w:sz w:val="24"/>
          <w:szCs w:val="24"/>
        </w:rPr>
        <w:t>精准分析和</w:t>
      </w:r>
      <w:proofErr w:type="gramStart"/>
      <w:r w:rsidRPr="00BB5CD4">
        <w:rPr>
          <w:rFonts w:ascii="宋体" w:eastAsia="宋体" w:hAnsi="宋体" w:cs="宋体"/>
          <w:kern w:val="0"/>
          <w:sz w:val="24"/>
          <w:szCs w:val="24"/>
        </w:rPr>
        <w:t>研判</w:t>
      </w:r>
      <w:proofErr w:type="gramEnd"/>
      <w:r w:rsidRPr="00BB5CD4">
        <w:rPr>
          <w:rFonts w:ascii="宋体" w:eastAsia="宋体" w:hAnsi="宋体" w:cs="宋体"/>
          <w:kern w:val="0"/>
          <w:sz w:val="24"/>
          <w:szCs w:val="24"/>
        </w:rPr>
        <w:t>民营企业在疫情形势下面临的风险，推动法治民企建设和信用体系建设，加强部门间的沟通协调，探索建立涉案企业合</w:t>
      </w:r>
      <w:proofErr w:type="gramStart"/>
      <w:r w:rsidRPr="00BB5CD4">
        <w:rPr>
          <w:rFonts w:ascii="宋体" w:eastAsia="宋体" w:hAnsi="宋体" w:cs="宋体"/>
          <w:kern w:val="0"/>
          <w:sz w:val="24"/>
          <w:szCs w:val="24"/>
        </w:rPr>
        <w:t>规</w:t>
      </w:r>
      <w:proofErr w:type="gramEnd"/>
      <w:r w:rsidRPr="00BB5CD4">
        <w:rPr>
          <w:rFonts w:ascii="宋体" w:eastAsia="宋体" w:hAnsi="宋体" w:cs="宋体"/>
          <w:kern w:val="0"/>
          <w:sz w:val="24"/>
          <w:szCs w:val="24"/>
        </w:rPr>
        <w:t>第三方监督管理机制，帮助民营企业提高企业合</w:t>
      </w:r>
      <w:proofErr w:type="gramStart"/>
      <w:r w:rsidRPr="00BB5CD4">
        <w:rPr>
          <w:rFonts w:ascii="宋体" w:eastAsia="宋体" w:hAnsi="宋体" w:cs="宋体"/>
          <w:kern w:val="0"/>
          <w:sz w:val="24"/>
          <w:szCs w:val="24"/>
        </w:rPr>
        <w:t>规</w:t>
      </w:r>
      <w:proofErr w:type="gramEnd"/>
      <w:r w:rsidRPr="00BB5CD4">
        <w:rPr>
          <w:rFonts w:ascii="宋体" w:eastAsia="宋体" w:hAnsi="宋体" w:cs="宋体"/>
          <w:kern w:val="0"/>
          <w:sz w:val="24"/>
          <w:szCs w:val="24"/>
        </w:rPr>
        <w:t>意识和风险防范能力。</w:t>
      </w:r>
    </w:p>
    <w:p w14:paraId="624203CC" w14:textId="77777777" w:rsidR="00BB5CD4" w:rsidRDefault="00BB5CD4" w:rsidP="00BB5CD4">
      <w:pPr>
        <w:rPr>
          <w:rFonts w:ascii="宋体" w:eastAsia="宋体" w:hAnsi="宋体" w:cs="宋体"/>
          <w:kern w:val="0"/>
          <w:sz w:val="24"/>
          <w:szCs w:val="24"/>
        </w:rPr>
      </w:pPr>
      <w:r w:rsidRPr="00BB5CD4">
        <w:rPr>
          <w:rFonts w:ascii="宋体" w:eastAsia="宋体" w:hAnsi="宋体" w:cs="宋体"/>
          <w:kern w:val="0"/>
          <w:sz w:val="24"/>
          <w:szCs w:val="24"/>
        </w:rPr>
        <w:t>9.发挥好在涉案企业合</w:t>
      </w:r>
      <w:proofErr w:type="gramStart"/>
      <w:r w:rsidRPr="00BB5CD4">
        <w:rPr>
          <w:rFonts w:ascii="宋体" w:eastAsia="宋体" w:hAnsi="宋体" w:cs="宋体"/>
          <w:kern w:val="0"/>
          <w:sz w:val="24"/>
          <w:szCs w:val="24"/>
        </w:rPr>
        <w:t>规</w:t>
      </w:r>
      <w:proofErr w:type="gramEnd"/>
      <w:r w:rsidRPr="00BB5CD4">
        <w:rPr>
          <w:rFonts w:ascii="宋体" w:eastAsia="宋体" w:hAnsi="宋体" w:cs="宋体"/>
          <w:kern w:val="0"/>
          <w:sz w:val="24"/>
          <w:szCs w:val="24"/>
        </w:rPr>
        <w:t>第三方监督评估机制中的作用。根据市工商联、市检察院等17个部门共同成立的济南市涉案企业合</w:t>
      </w:r>
      <w:proofErr w:type="gramStart"/>
      <w:r w:rsidRPr="00BB5CD4">
        <w:rPr>
          <w:rFonts w:ascii="宋体" w:eastAsia="宋体" w:hAnsi="宋体" w:cs="宋体"/>
          <w:kern w:val="0"/>
          <w:sz w:val="24"/>
          <w:szCs w:val="24"/>
        </w:rPr>
        <w:t>规</w:t>
      </w:r>
      <w:proofErr w:type="gramEnd"/>
      <w:r w:rsidRPr="00BB5CD4">
        <w:rPr>
          <w:rFonts w:ascii="宋体" w:eastAsia="宋体" w:hAnsi="宋体" w:cs="宋体"/>
          <w:kern w:val="0"/>
          <w:sz w:val="24"/>
          <w:szCs w:val="24"/>
        </w:rPr>
        <w:t>第三方监督评估机制管委会各项制度规则，履行好管委会办公室的工作职责，做好第三方监督评估机制首批专业人员选任工作，配合市检察院</w:t>
      </w:r>
      <w:proofErr w:type="gramStart"/>
      <w:r w:rsidRPr="00BB5CD4">
        <w:rPr>
          <w:rFonts w:ascii="宋体" w:eastAsia="宋体" w:hAnsi="宋体" w:cs="宋体"/>
          <w:kern w:val="0"/>
          <w:sz w:val="24"/>
          <w:szCs w:val="24"/>
        </w:rPr>
        <w:t>完善第三</w:t>
      </w:r>
      <w:proofErr w:type="gramEnd"/>
      <w:r w:rsidRPr="00BB5CD4">
        <w:rPr>
          <w:rFonts w:ascii="宋体" w:eastAsia="宋体" w:hAnsi="宋体" w:cs="宋体"/>
          <w:kern w:val="0"/>
          <w:sz w:val="24"/>
          <w:szCs w:val="24"/>
        </w:rPr>
        <w:t>方监督评估机制各项制度建设，及时启动涉企合</w:t>
      </w:r>
      <w:proofErr w:type="gramStart"/>
      <w:r w:rsidRPr="00BB5CD4">
        <w:rPr>
          <w:rFonts w:ascii="宋体" w:eastAsia="宋体" w:hAnsi="宋体" w:cs="宋体"/>
          <w:kern w:val="0"/>
          <w:sz w:val="24"/>
          <w:szCs w:val="24"/>
        </w:rPr>
        <w:t>规</w:t>
      </w:r>
      <w:proofErr w:type="gramEnd"/>
      <w:r w:rsidRPr="00BB5CD4">
        <w:rPr>
          <w:rFonts w:ascii="宋体" w:eastAsia="宋体" w:hAnsi="宋体" w:cs="宋体"/>
          <w:kern w:val="0"/>
          <w:sz w:val="24"/>
          <w:szCs w:val="24"/>
        </w:rPr>
        <w:t>案件办理。</w:t>
      </w:r>
    </w:p>
    <w:p w14:paraId="0D5CD980" w14:textId="77777777" w:rsidR="00BB5CD4" w:rsidRDefault="00BB5CD4" w:rsidP="00BB5CD4">
      <w:pPr>
        <w:rPr>
          <w:rFonts w:ascii="宋体" w:eastAsia="宋体" w:hAnsi="宋体" w:cs="宋体"/>
          <w:kern w:val="0"/>
          <w:sz w:val="24"/>
          <w:szCs w:val="24"/>
        </w:rPr>
      </w:pPr>
      <w:r w:rsidRPr="00BB5CD4">
        <w:rPr>
          <w:rFonts w:ascii="宋体" w:eastAsia="宋体" w:hAnsi="宋体" w:cs="宋体"/>
          <w:kern w:val="0"/>
          <w:sz w:val="24"/>
          <w:szCs w:val="24"/>
        </w:rPr>
        <w:t>10.加强部门沟通协作。根据企业</w:t>
      </w:r>
      <w:proofErr w:type="gramStart"/>
      <w:r w:rsidRPr="00BB5CD4">
        <w:rPr>
          <w:rFonts w:ascii="宋体" w:eastAsia="宋体" w:hAnsi="宋体" w:cs="宋体"/>
          <w:kern w:val="0"/>
          <w:sz w:val="24"/>
          <w:szCs w:val="24"/>
        </w:rPr>
        <w:t>通过亲清驿站</w:t>
      </w:r>
      <w:proofErr w:type="gramEnd"/>
      <w:r w:rsidRPr="00BB5CD4">
        <w:rPr>
          <w:rFonts w:ascii="宋体" w:eastAsia="宋体" w:hAnsi="宋体" w:cs="宋体"/>
          <w:kern w:val="0"/>
          <w:sz w:val="24"/>
          <w:szCs w:val="24"/>
        </w:rPr>
        <w:t>等渠道反映的困难和问题，及时联系相关职能部门进行沟通协调，建立与市营转办、市工信局、市公安局、市市场监管局、市法院、市检察院等多个部门间的沟通协作机制，开展法治体检、普法宣传等活动，从源头化解矛盾纠纷，推动优化我市法治营商环境。</w:t>
      </w:r>
    </w:p>
    <w:p w14:paraId="24538EF5" w14:textId="77777777" w:rsidR="00BB5CD4" w:rsidRDefault="00BB5CD4" w:rsidP="00BB5CD4">
      <w:pPr>
        <w:rPr>
          <w:rFonts w:ascii="宋体" w:eastAsia="宋体" w:hAnsi="宋体" w:cs="宋体"/>
          <w:kern w:val="0"/>
          <w:sz w:val="24"/>
          <w:szCs w:val="24"/>
        </w:rPr>
      </w:pPr>
      <w:r w:rsidRPr="00BB5CD4">
        <w:rPr>
          <w:rFonts w:ascii="宋体" w:eastAsia="宋体" w:hAnsi="宋体" w:cs="宋体"/>
          <w:kern w:val="0"/>
          <w:sz w:val="24"/>
          <w:szCs w:val="24"/>
        </w:rPr>
        <w:t>11.开展企业信用修复工作。加强对我市民营企业失信情况的摸排调查，根据失信具体原因及信用修复进展情况，帮助企业提高信用风险防范意识及信用建设能力，协助企业做好信用修复工作。</w:t>
      </w:r>
    </w:p>
    <w:p w14:paraId="7BC32362" w14:textId="77777777" w:rsidR="00BB5CD4" w:rsidRDefault="00BB5CD4" w:rsidP="00BB5CD4">
      <w:pPr>
        <w:rPr>
          <w:rFonts w:ascii="宋体" w:eastAsia="宋体" w:hAnsi="宋体" w:cs="宋体"/>
          <w:kern w:val="0"/>
          <w:sz w:val="24"/>
          <w:szCs w:val="24"/>
        </w:rPr>
      </w:pPr>
      <w:r w:rsidRPr="00BB5CD4">
        <w:rPr>
          <w:rFonts w:ascii="宋体" w:eastAsia="宋体" w:hAnsi="宋体" w:cs="宋体"/>
          <w:b/>
          <w:bCs/>
          <w:kern w:val="0"/>
          <w:sz w:val="24"/>
          <w:szCs w:val="24"/>
        </w:rPr>
        <w:t>四、发挥资源聚集优势，保供应</w:t>
      </w:r>
      <w:proofErr w:type="gramStart"/>
      <w:r w:rsidRPr="00BB5CD4">
        <w:rPr>
          <w:rFonts w:ascii="宋体" w:eastAsia="宋体" w:hAnsi="宋体" w:cs="宋体"/>
          <w:b/>
          <w:bCs/>
          <w:kern w:val="0"/>
          <w:sz w:val="24"/>
          <w:szCs w:val="24"/>
        </w:rPr>
        <w:t>稳市场</w:t>
      </w:r>
      <w:proofErr w:type="gramEnd"/>
      <w:r w:rsidRPr="00BB5CD4">
        <w:rPr>
          <w:rFonts w:ascii="宋体" w:eastAsia="宋体" w:hAnsi="宋体" w:cs="宋体"/>
          <w:kern w:val="0"/>
          <w:sz w:val="24"/>
          <w:szCs w:val="24"/>
        </w:rPr>
        <w:t>充分发挥商（协）会的资源优势，根据我市防疫需求，协助做好疫情期间的应急物资保障，强化企业间的信息共享、资源整合、协作配合，全力以赴强措施、保供应，为疫情防控工作提供坚实的物质保障。</w:t>
      </w:r>
    </w:p>
    <w:p w14:paraId="69D4837F" w14:textId="77777777" w:rsidR="00BB5CD4" w:rsidRDefault="00BB5CD4" w:rsidP="00BB5CD4">
      <w:pPr>
        <w:rPr>
          <w:rFonts w:ascii="宋体" w:eastAsia="宋体" w:hAnsi="宋体" w:cs="宋体"/>
          <w:kern w:val="0"/>
          <w:sz w:val="24"/>
          <w:szCs w:val="24"/>
        </w:rPr>
      </w:pPr>
      <w:r w:rsidRPr="00BB5CD4">
        <w:rPr>
          <w:rFonts w:ascii="宋体" w:eastAsia="宋体" w:hAnsi="宋体" w:cs="宋体"/>
          <w:kern w:val="0"/>
          <w:sz w:val="24"/>
          <w:szCs w:val="24"/>
        </w:rPr>
        <w:t>12.助力我市生活物资应急保障。配合我市应急保障工作部署，发动济南市工商联智慧社区产业协会、济南市流通</w:t>
      </w:r>
      <w:proofErr w:type="gramStart"/>
      <w:r w:rsidRPr="00BB5CD4">
        <w:rPr>
          <w:rFonts w:ascii="宋体" w:eastAsia="宋体" w:hAnsi="宋体" w:cs="宋体"/>
          <w:kern w:val="0"/>
          <w:sz w:val="24"/>
          <w:szCs w:val="24"/>
        </w:rPr>
        <w:t>业供应</w:t>
      </w:r>
      <w:proofErr w:type="gramEnd"/>
      <w:r w:rsidRPr="00BB5CD4">
        <w:rPr>
          <w:rFonts w:ascii="宋体" w:eastAsia="宋体" w:hAnsi="宋体" w:cs="宋体"/>
          <w:kern w:val="0"/>
          <w:sz w:val="24"/>
          <w:szCs w:val="24"/>
        </w:rPr>
        <w:t>商协会会员企业，组建市工商联生活物资应急保障组，运用“涌泉鲸选”平台，做好产生供应、配送运输、分拣配送、义</w:t>
      </w:r>
      <w:proofErr w:type="gramStart"/>
      <w:r w:rsidRPr="00BB5CD4">
        <w:rPr>
          <w:rFonts w:ascii="宋体" w:eastAsia="宋体" w:hAnsi="宋体" w:cs="宋体"/>
          <w:kern w:val="0"/>
          <w:sz w:val="24"/>
          <w:szCs w:val="24"/>
        </w:rPr>
        <w:t>工保障</w:t>
      </w:r>
      <w:proofErr w:type="gramEnd"/>
      <w:r w:rsidRPr="00BB5CD4">
        <w:rPr>
          <w:rFonts w:ascii="宋体" w:eastAsia="宋体" w:hAnsi="宋体" w:cs="宋体"/>
          <w:kern w:val="0"/>
          <w:sz w:val="24"/>
          <w:szCs w:val="24"/>
        </w:rPr>
        <w:t>等工作，满足居民基本生活物资需求。</w:t>
      </w:r>
    </w:p>
    <w:p w14:paraId="6C31AFCF" w14:textId="77777777" w:rsidR="00BB5CD4" w:rsidRDefault="00BB5CD4" w:rsidP="00BB5CD4">
      <w:pPr>
        <w:rPr>
          <w:rFonts w:ascii="宋体" w:eastAsia="宋体" w:hAnsi="宋体" w:cs="宋体"/>
          <w:kern w:val="0"/>
          <w:sz w:val="24"/>
          <w:szCs w:val="24"/>
        </w:rPr>
      </w:pPr>
      <w:r w:rsidRPr="00BB5CD4">
        <w:rPr>
          <w:rFonts w:ascii="宋体" w:eastAsia="宋体" w:hAnsi="宋体" w:cs="宋体"/>
          <w:kern w:val="0"/>
          <w:sz w:val="24"/>
          <w:szCs w:val="24"/>
        </w:rPr>
        <w:t>13.引导企业履行社会责任。动员商（协）会、企业在疫情防控中踊跃捐款捐物，加强与新闻媒体联系合作，多渠道宣传先进典型，大力弘扬优秀企业家精神，营造民营企业爱国敬业、守法经营、创业创新、回报社会的良好氛围。</w:t>
      </w:r>
    </w:p>
    <w:p w14:paraId="300E52CA" w14:textId="77777777" w:rsidR="00BB5CD4" w:rsidRDefault="00BB5CD4" w:rsidP="00BB5CD4">
      <w:pPr>
        <w:rPr>
          <w:rFonts w:ascii="宋体" w:eastAsia="宋体" w:hAnsi="宋体" w:cs="宋体"/>
          <w:kern w:val="0"/>
          <w:sz w:val="24"/>
          <w:szCs w:val="24"/>
        </w:rPr>
      </w:pPr>
      <w:r w:rsidRPr="00BB5CD4">
        <w:rPr>
          <w:rFonts w:ascii="宋体" w:eastAsia="宋体" w:hAnsi="宋体" w:cs="宋体"/>
          <w:b/>
          <w:bCs/>
          <w:kern w:val="0"/>
          <w:sz w:val="24"/>
          <w:szCs w:val="24"/>
        </w:rPr>
        <w:t>五、坚持党建引领防疫，</w:t>
      </w:r>
      <w:proofErr w:type="gramStart"/>
      <w:r w:rsidRPr="00BB5CD4">
        <w:rPr>
          <w:rFonts w:ascii="宋体" w:eastAsia="宋体" w:hAnsi="宋体" w:cs="宋体"/>
          <w:b/>
          <w:bCs/>
          <w:kern w:val="0"/>
          <w:sz w:val="24"/>
          <w:szCs w:val="24"/>
        </w:rPr>
        <w:t>强责任显</w:t>
      </w:r>
      <w:proofErr w:type="gramEnd"/>
      <w:r w:rsidRPr="00BB5CD4">
        <w:rPr>
          <w:rFonts w:ascii="宋体" w:eastAsia="宋体" w:hAnsi="宋体" w:cs="宋体"/>
          <w:b/>
          <w:bCs/>
          <w:kern w:val="0"/>
          <w:sz w:val="24"/>
          <w:szCs w:val="24"/>
        </w:rPr>
        <w:t>担当</w:t>
      </w:r>
      <w:r w:rsidRPr="00BB5CD4">
        <w:rPr>
          <w:rFonts w:ascii="宋体" w:eastAsia="宋体" w:hAnsi="宋体" w:cs="宋体"/>
          <w:kern w:val="0"/>
          <w:sz w:val="24"/>
          <w:szCs w:val="24"/>
        </w:rPr>
        <w:t>坚持把疫情防控工作作为当下最紧迫的政治任务，充分发挥市工商联各党支部的战斗堡垒作用和党员的先锋模范作用，鼓励各党支部开展助力疫情防控主题党日活动，并组织机关干部下沉一线，做好社区疫情防控工作。</w:t>
      </w:r>
    </w:p>
    <w:p w14:paraId="5D051729" w14:textId="77777777" w:rsidR="00BB5CD4" w:rsidRDefault="00BB5CD4" w:rsidP="00BB5CD4">
      <w:pPr>
        <w:rPr>
          <w:rFonts w:ascii="宋体" w:eastAsia="宋体" w:hAnsi="宋体" w:cs="宋体"/>
          <w:kern w:val="0"/>
          <w:sz w:val="24"/>
          <w:szCs w:val="24"/>
        </w:rPr>
      </w:pPr>
      <w:r w:rsidRPr="00BB5CD4">
        <w:rPr>
          <w:rFonts w:ascii="宋体" w:eastAsia="宋体" w:hAnsi="宋体" w:cs="宋体"/>
          <w:kern w:val="0"/>
          <w:sz w:val="24"/>
          <w:szCs w:val="24"/>
        </w:rPr>
        <w:t>14.参与社区疫情防控。根据全市疫情防控要求，加强对派驻社区一线党员的管理和教育，坚决服从社区调配，全程参与排查随访工作。</w:t>
      </w:r>
    </w:p>
    <w:p w14:paraId="02E367AA" w14:textId="308AEF24" w:rsidR="003F7384" w:rsidRPr="00BB5CD4" w:rsidRDefault="00BB5CD4" w:rsidP="00BB5CD4">
      <w:pPr>
        <w:jc w:val="right"/>
      </w:pPr>
      <w:r w:rsidRPr="00BB5CD4">
        <w:rPr>
          <w:rFonts w:ascii="宋体" w:eastAsia="宋体" w:hAnsi="宋体" w:cs="宋体"/>
          <w:kern w:val="0"/>
          <w:sz w:val="24"/>
          <w:szCs w:val="24"/>
        </w:rPr>
        <w:t>15.参与核酸检测机构信息工作。以党支部为单位，组织党员干部到山东大学第二医院协助做好信息服务及信息监督工作，保证人员及时到岗、尽职尽责，信息数据准确无误、监督有力。</w:t>
      </w:r>
      <w:r w:rsidRPr="00BB5CD4">
        <w:rPr>
          <w:rFonts w:ascii="宋体" w:eastAsia="宋体" w:hAnsi="宋体" w:cs="宋体"/>
          <w:kern w:val="0"/>
          <w:sz w:val="24"/>
          <w:szCs w:val="24"/>
        </w:rPr>
        <w:br/>
        <w:t>济南市工商联2022年4月28日</w:t>
      </w:r>
    </w:p>
    <w:sectPr w:rsidR="003F7384" w:rsidRPr="00BB5C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056"/>
    <w:rsid w:val="000B2056"/>
    <w:rsid w:val="003B35D2"/>
    <w:rsid w:val="003F7384"/>
    <w:rsid w:val="00BB5CD4"/>
    <w:rsid w:val="00CE1B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40F91"/>
  <w15:chartTrackingRefBased/>
  <w15:docId w15:val="{3DD69461-E442-47EC-BF90-585017C59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tentfont">
    <w:name w:val="contentfont"/>
    <w:basedOn w:val="a"/>
    <w:rsid w:val="003B35D2"/>
    <w:pPr>
      <w:widowControl/>
      <w:spacing w:before="100" w:beforeAutospacing="1" w:after="100" w:afterAutospacing="1"/>
      <w:jc w:val="left"/>
    </w:pPr>
    <w:rPr>
      <w:rFonts w:ascii="宋体" w:eastAsia="宋体" w:hAnsi="宋体" w:cs="宋体"/>
      <w:kern w:val="0"/>
      <w:sz w:val="24"/>
      <w:szCs w:val="24"/>
    </w:rPr>
  </w:style>
  <w:style w:type="paragraph" w:customStyle="1" w:styleId="contentimage">
    <w:name w:val="contentimage"/>
    <w:basedOn w:val="a"/>
    <w:rsid w:val="003B35D2"/>
    <w:pPr>
      <w:widowControl/>
      <w:spacing w:before="100" w:beforeAutospacing="1" w:after="100" w:afterAutospacing="1"/>
      <w:jc w:val="left"/>
    </w:pPr>
    <w:rPr>
      <w:rFonts w:ascii="宋体" w:eastAsia="宋体" w:hAnsi="宋体" w:cs="宋体"/>
      <w:kern w:val="0"/>
      <w:sz w:val="24"/>
      <w:szCs w:val="24"/>
    </w:rPr>
  </w:style>
  <w:style w:type="character" w:styleId="a3">
    <w:name w:val="Strong"/>
    <w:basedOn w:val="a0"/>
    <w:uiPriority w:val="22"/>
    <w:qFormat/>
    <w:rsid w:val="00BB5CD4"/>
    <w:rPr>
      <w:b/>
      <w:bCs/>
    </w:rPr>
  </w:style>
  <w:style w:type="paragraph" w:styleId="a4">
    <w:name w:val="Normal (Web)"/>
    <w:basedOn w:val="a"/>
    <w:uiPriority w:val="99"/>
    <w:semiHidden/>
    <w:unhideWhenUsed/>
    <w:rsid w:val="00BB5CD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099398">
      <w:bodyDiv w:val="1"/>
      <w:marLeft w:val="0"/>
      <w:marRight w:val="0"/>
      <w:marTop w:val="0"/>
      <w:marBottom w:val="0"/>
      <w:divBdr>
        <w:top w:val="none" w:sz="0" w:space="0" w:color="auto"/>
        <w:left w:val="none" w:sz="0" w:space="0" w:color="auto"/>
        <w:bottom w:val="none" w:sz="0" w:space="0" w:color="auto"/>
        <w:right w:val="none" w:sz="0" w:space="0" w:color="auto"/>
      </w:divBdr>
    </w:div>
    <w:div w:id="264925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375</Words>
  <Characters>2143</Characters>
  <Application>Microsoft Office Word</Application>
  <DocSecurity>0</DocSecurity>
  <Lines>17</Lines>
  <Paragraphs>5</Paragraphs>
  <ScaleCrop>false</ScaleCrop>
  <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2022-04-30T14:36:00Z</dcterms:created>
  <dcterms:modified xsi:type="dcterms:W3CDTF">2022-04-30T15:04:00Z</dcterms:modified>
</cp:coreProperties>
</file>